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Sesión número: ____ </w:t>
      </w:r>
    </w:p>
    <w:p w:rsidR="00000000" w:rsidDel="00000000" w:rsidP="00000000" w:rsidRDefault="00000000" w:rsidRPr="00000000" w14:paraId="00000003">
      <w:pPr>
        <w:rPr/>
      </w:pPr>
      <w:r w:rsidDel="00000000" w:rsidR="00000000" w:rsidRPr="00000000">
        <w:rPr>
          <w:rtl w:val="0"/>
        </w:rPr>
      </w:r>
    </w:p>
    <w:tbl>
      <w:tblPr>
        <w:tblStyle w:val="Table1"/>
        <w:tblW w:w="1411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9252077562326"/>
        <w:gridCol w:w="1435.9252077562326"/>
        <w:gridCol w:w="1316.730378578024"/>
        <w:gridCol w:w="1552.326408125577"/>
        <w:gridCol w:w="2146.438134810711"/>
        <w:gridCol w:w="1786.0600184672207"/>
        <w:gridCol w:w="1786.0600184672207"/>
        <w:gridCol w:w="2659.534626038781"/>
        <w:tblGridChange w:id="0">
          <w:tblGrid>
            <w:gridCol w:w="1435.9252077562326"/>
            <w:gridCol w:w="1435.9252077562326"/>
            <w:gridCol w:w="1316.730378578024"/>
            <w:gridCol w:w="1552.326408125577"/>
            <w:gridCol w:w="2146.438134810711"/>
            <w:gridCol w:w="1786.0600184672207"/>
            <w:gridCol w:w="1786.0600184672207"/>
            <w:gridCol w:w="2659.534626038781"/>
          </w:tblGrid>
        </w:tblGridChange>
      </w:tblGrid>
      <w:tr>
        <w:trPr>
          <w:trHeight w:val="620" w:hRule="atLeast"/>
        </w:trPr>
        <w:tc>
          <w:tcPr/>
          <w:p w:rsidR="00000000" w:rsidDel="00000000" w:rsidP="00000000" w:rsidRDefault="00000000" w:rsidRPr="00000000" w14:paraId="00000004">
            <w:pPr>
              <w:tabs>
                <w:tab w:val="left" w:pos="2337"/>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Secuencia</w:t>
            </w:r>
          </w:p>
        </w:tc>
        <w:tc>
          <w:tcPr/>
          <w:p w:rsidR="00000000" w:rsidDel="00000000" w:rsidP="00000000" w:rsidRDefault="00000000" w:rsidRPr="00000000" w14:paraId="00000005">
            <w:pPr>
              <w:tabs>
                <w:tab w:val="left" w:pos="2337"/>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de Escena</w:t>
            </w:r>
          </w:p>
        </w:tc>
        <w:tc>
          <w:tcPr/>
          <w:p w:rsidR="00000000" w:rsidDel="00000000" w:rsidP="00000000" w:rsidRDefault="00000000" w:rsidRPr="00000000" w14:paraId="00000006">
            <w:pPr>
              <w:tabs>
                <w:tab w:val="left" w:pos="2337"/>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de plano</w:t>
            </w:r>
          </w:p>
        </w:tc>
        <w:tc>
          <w:tcPr/>
          <w:p w:rsidR="00000000" w:rsidDel="00000000" w:rsidP="00000000" w:rsidRDefault="00000000" w:rsidRPr="00000000" w14:paraId="00000007">
            <w:pPr>
              <w:tabs>
                <w:tab w:val="left" w:pos="2337"/>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Acción</w:t>
            </w:r>
          </w:p>
        </w:tc>
        <w:tc>
          <w:tcPr/>
          <w:p w:rsidR="00000000" w:rsidDel="00000000" w:rsidP="00000000" w:rsidRDefault="00000000" w:rsidRPr="00000000" w14:paraId="00000008">
            <w:pPr>
              <w:tabs>
                <w:tab w:val="left" w:pos="2337"/>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Descripción de planos</w:t>
            </w:r>
          </w:p>
          <w:p w:rsidR="00000000" w:rsidDel="00000000" w:rsidP="00000000" w:rsidRDefault="00000000" w:rsidRPr="00000000" w14:paraId="00000009">
            <w:pPr>
              <w:tabs>
                <w:tab w:val="left" w:pos="2337"/>
              </w:tabs>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A">
            <w:pPr>
              <w:tabs>
                <w:tab w:val="left" w:pos="2337"/>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Storyboard </w:t>
            </w:r>
          </w:p>
          <w:p w:rsidR="00000000" w:rsidDel="00000000" w:rsidP="00000000" w:rsidRDefault="00000000" w:rsidRPr="00000000" w14:paraId="0000000B">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C">
            <w:pPr>
              <w:tabs>
                <w:tab w:val="left" w:pos="2337"/>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Descripción de la Música y Efectos</w:t>
            </w:r>
          </w:p>
        </w:tc>
        <w:tc>
          <w:tcPr/>
          <w:p w:rsidR="00000000" w:rsidDel="00000000" w:rsidP="00000000" w:rsidRDefault="00000000" w:rsidRPr="00000000" w14:paraId="0000000D">
            <w:pPr>
              <w:tabs>
                <w:tab w:val="left" w:pos="2337"/>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Observaciones </w:t>
            </w:r>
            <w:r w:rsidDel="00000000" w:rsidR="00000000" w:rsidRPr="00000000">
              <w:rPr>
                <w:rFonts w:ascii="Times New Roman" w:cs="Times New Roman" w:eastAsia="Times New Roman" w:hAnsi="Times New Roman"/>
                <w:b w:val="1"/>
                <w:i w:val="1"/>
                <w:sz w:val="16"/>
                <w:szCs w:val="16"/>
                <w:rtl w:val="0"/>
              </w:rPr>
              <w:t xml:space="preserve">(del apartado consejos para grabar)</w:t>
            </w:r>
            <w:r w:rsidDel="00000000" w:rsidR="00000000" w:rsidRPr="00000000">
              <w:rPr>
                <w:rtl w:val="0"/>
              </w:rPr>
            </w:r>
          </w:p>
        </w:tc>
      </w:tr>
      <w:tr>
        <w:trPr>
          <w:trHeight w:val="620" w:hRule="atLeast"/>
        </w:trPr>
        <w:tc>
          <w:tcPr/>
          <w:p w:rsidR="00000000" w:rsidDel="00000000" w:rsidP="00000000" w:rsidRDefault="00000000" w:rsidRPr="00000000" w14:paraId="0000000E">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F">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0">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1">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2">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3">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4">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5">
            <w:pPr>
              <w:tabs>
                <w:tab w:val="left" w:pos="2337"/>
              </w:tabs>
              <w:jc w:val="both"/>
              <w:rPr>
                <w:rFonts w:ascii="Times New Roman" w:cs="Times New Roman" w:eastAsia="Times New Roman" w:hAnsi="Times New Roman"/>
              </w:rPr>
            </w:pPr>
            <w:r w:rsidDel="00000000" w:rsidR="00000000" w:rsidRPr="00000000">
              <w:rPr>
                <w:rtl w:val="0"/>
              </w:rPr>
            </w:r>
          </w:p>
        </w:tc>
      </w:tr>
      <w:tr>
        <w:trPr>
          <w:trHeight w:val="620" w:hRule="atLeast"/>
        </w:trPr>
        <w:tc>
          <w:tcPr/>
          <w:p w:rsidR="00000000" w:rsidDel="00000000" w:rsidP="00000000" w:rsidRDefault="00000000" w:rsidRPr="00000000" w14:paraId="00000016">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8">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9">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A">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D">
            <w:pPr>
              <w:tabs>
                <w:tab w:val="left" w:pos="2337"/>
              </w:tabs>
              <w:jc w:val="both"/>
              <w:rPr>
                <w:rFonts w:ascii="Times New Roman" w:cs="Times New Roman" w:eastAsia="Times New Roman" w:hAnsi="Times New Roman"/>
              </w:rPr>
            </w:pPr>
            <w:r w:rsidDel="00000000" w:rsidR="00000000" w:rsidRPr="00000000">
              <w:rPr>
                <w:rtl w:val="0"/>
              </w:rPr>
            </w:r>
          </w:p>
        </w:tc>
      </w:tr>
      <w:tr>
        <w:trPr>
          <w:trHeight w:val="620" w:hRule="atLeast"/>
        </w:trPr>
        <w:tc>
          <w:tcPr/>
          <w:p w:rsidR="00000000" w:rsidDel="00000000" w:rsidP="00000000" w:rsidRDefault="00000000" w:rsidRPr="00000000" w14:paraId="0000001E">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tabs>
                <w:tab w:val="left" w:pos="2337"/>
              </w:tabs>
              <w:jc w:val="both"/>
              <w:rPr>
                <w:rFonts w:ascii="Times New Roman" w:cs="Times New Roman" w:eastAsia="Times New Roman" w:hAnsi="Times New Roman"/>
                <w:b w:val="1"/>
              </w:rPr>
            </w:pPr>
            <w:r w:rsidDel="00000000" w:rsidR="00000000" w:rsidRPr="00000000">
              <w:rPr>
                <w:rtl w:val="0"/>
              </w:rPr>
            </w:r>
          </w:p>
        </w:tc>
      </w:tr>
      <w:tr>
        <w:trPr>
          <w:trHeight w:val="620" w:hRule="atLeast"/>
        </w:trPr>
        <w:tc>
          <w:tcPr/>
          <w:p w:rsidR="00000000" w:rsidDel="00000000" w:rsidP="00000000" w:rsidRDefault="00000000" w:rsidRPr="00000000" w14:paraId="00000026">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9">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A">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tabs>
                <w:tab w:val="left" w:pos="2337"/>
              </w:tabs>
              <w:jc w:val="both"/>
              <w:rPr>
                <w:rFonts w:ascii="Times New Roman" w:cs="Times New Roman" w:eastAsia="Times New Roman" w:hAnsi="Times New Roman"/>
              </w:rPr>
            </w:pPr>
            <w:r w:rsidDel="00000000" w:rsidR="00000000" w:rsidRPr="00000000">
              <w:rPr>
                <w:rtl w:val="0"/>
              </w:rPr>
            </w:r>
          </w:p>
        </w:tc>
      </w:tr>
      <w:tr>
        <w:trPr>
          <w:trHeight w:val="620" w:hRule="atLeast"/>
        </w:trPr>
        <w:tc>
          <w:tcPr/>
          <w:p w:rsidR="00000000" w:rsidDel="00000000" w:rsidP="00000000" w:rsidRDefault="00000000" w:rsidRPr="00000000" w14:paraId="0000002E">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F">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0">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1">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tabs>
                <w:tab w:val="left" w:pos="2337"/>
              </w:tabs>
              <w:jc w:val="both"/>
              <w:rPr>
                <w:rFonts w:ascii="Times New Roman" w:cs="Times New Roman" w:eastAsia="Times New Roman" w:hAnsi="Times New Roman"/>
              </w:rPr>
            </w:pPr>
            <w:r w:rsidDel="00000000" w:rsidR="00000000" w:rsidRPr="00000000">
              <w:rPr>
                <w:rtl w:val="0"/>
              </w:rPr>
            </w:r>
          </w:p>
        </w:tc>
      </w:tr>
      <w:tr>
        <w:trPr>
          <w:trHeight w:val="620" w:hRule="atLeast"/>
        </w:trPr>
        <w:tc>
          <w:tcPr/>
          <w:p w:rsidR="00000000" w:rsidDel="00000000" w:rsidP="00000000" w:rsidRDefault="00000000" w:rsidRPr="00000000" w14:paraId="00000036">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7">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8">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9">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A">
            <w:pPr>
              <w:tabs>
                <w:tab w:val="left" w:pos="2337"/>
              </w:tabs>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B">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tabs>
                <w:tab w:val="left" w:pos="2337"/>
              </w:tabs>
              <w:jc w:val="both"/>
              <w:rPr>
                <w:rFonts w:ascii="Times New Roman" w:cs="Times New Roman" w:eastAsia="Times New Roman" w:hAnsi="Times New Roman"/>
                <w:b w:val="1"/>
              </w:rPr>
            </w:pPr>
            <w:r w:rsidDel="00000000" w:rsidR="00000000" w:rsidRPr="00000000">
              <w:rPr>
                <w:rtl w:val="0"/>
              </w:rPr>
            </w:r>
          </w:p>
        </w:tc>
      </w:tr>
      <w:tr>
        <w:trPr>
          <w:trHeight w:val="620" w:hRule="atLeast"/>
        </w:trPr>
        <w:tc>
          <w:tcPr/>
          <w:p w:rsidR="00000000" w:rsidDel="00000000" w:rsidP="00000000" w:rsidRDefault="00000000" w:rsidRPr="00000000" w14:paraId="0000003E">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3">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tabs>
                <w:tab w:val="left" w:pos="2337"/>
              </w:tabs>
              <w:jc w:val="both"/>
              <w:rPr>
                <w:rFonts w:ascii="Times New Roman" w:cs="Times New Roman" w:eastAsia="Times New Roman" w:hAnsi="Times New Roman"/>
              </w:rPr>
            </w:pPr>
            <w:r w:rsidDel="00000000" w:rsidR="00000000" w:rsidRPr="00000000">
              <w:rPr>
                <w:rtl w:val="0"/>
              </w:rPr>
            </w:r>
          </w:p>
        </w:tc>
      </w:tr>
      <w:tr>
        <w:trPr>
          <w:trHeight w:val="620" w:hRule="atLeast"/>
        </w:trPr>
        <w:tc>
          <w:tcPr/>
          <w:p w:rsidR="00000000" w:rsidDel="00000000" w:rsidP="00000000" w:rsidRDefault="00000000" w:rsidRPr="00000000" w14:paraId="00000046">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9">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C">
            <w:pPr>
              <w:tabs>
                <w:tab w:val="left" w:pos="2337"/>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tabs>
                <w:tab w:val="left" w:pos="2337"/>
              </w:tabs>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NOTAS: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Número de secuencia: </w:t>
      </w:r>
      <w:r w:rsidDel="00000000" w:rsidR="00000000" w:rsidRPr="00000000">
        <w:rPr>
          <w:rFonts w:ascii="Times New Roman" w:cs="Times New Roman" w:eastAsia="Times New Roman" w:hAnsi="Times New Roman"/>
          <w:rtl w:val="0"/>
        </w:rPr>
        <w:t xml:space="preserve">Varias escenas que dan lugar a una acción que el espectador debe comprender. </w:t>
      </w:r>
    </w:p>
    <w:p w:rsidR="00000000" w:rsidDel="00000000" w:rsidP="00000000" w:rsidRDefault="00000000" w:rsidRPr="00000000" w14:paraId="0000005B">
      <w:pPr>
        <w:tabs>
          <w:tab w:val="left" w:pos="2337"/>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Número de escena. </w:t>
      </w:r>
      <w:r w:rsidDel="00000000" w:rsidR="00000000" w:rsidRPr="00000000">
        <w:rPr>
          <w:rFonts w:ascii="Times New Roman" w:cs="Times New Roman" w:eastAsia="Times New Roman" w:hAnsi="Times New Roman"/>
          <w:rtl w:val="0"/>
        </w:rPr>
        <w:t xml:space="preserve">Cada vez que hay un corte cambiamos el número de escena. Si el plano es una secuencia y queréis darle una continuidad podéis numerarla como 1.1, 1,2 y así que tenga una mayor coherencia.</w:t>
      </w:r>
    </w:p>
    <w:p w:rsidR="00000000" w:rsidDel="00000000" w:rsidP="00000000" w:rsidRDefault="00000000" w:rsidRPr="00000000" w14:paraId="0000005D">
      <w:pPr>
        <w:tabs>
          <w:tab w:val="left" w:pos="2337"/>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Número de plano: </w:t>
      </w:r>
      <w:r w:rsidDel="00000000" w:rsidR="00000000" w:rsidRPr="00000000">
        <w:rPr>
          <w:rFonts w:ascii="Times New Roman" w:cs="Times New Roman" w:eastAsia="Times New Roman" w:hAnsi="Times New Roman"/>
          <w:rtl w:val="0"/>
        </w:rPr>
        <w:t xml:space="preserve">cada vez que hay un corte es otro plano.</w:t>
      </w:r>
    </w:p>
    <w:p w:rsidR="00000000" w:rsidDel="00000000" w:rsidP="00000000" w:rsidRDefault="00000000" w:rsidRPr="00000000" w14:paraId="0000005F">
      <w:pPr>
        <w:tabs>
          <w:tab w:val="left" w:pos="2337"/>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Descripción de acción: </w:t>
      </w:r>
      <w:r w:rsidDel="00000000" w:rsidR="00000000" w:rsidRPr="00000000">
        <w:rPr>
          <w:rFonts w:ascii="Times New Roman" w:cs="Times New Roman" w:eastAsia="Times New Roman" w:hAnsi="Times New Roman"/>
          <w:rtl w:val="0"/>
        </w:rPr>
        <w:t xml:space="preserve">describir qué ocurre con mucho detalle.</w:t>
      </w:r>
    </w:p>
    <w:p w:rsidR="00000000" w:rsidDel="00000000" w:rsidP="00000000" w:rsidRDefault="00000000" w:rsidRPr="00000000" w14:paraId="00000061">
      <w:pPr>
        <w:tabs>
          <w:tab w:val="left" w:pos="2337"/>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Descripción de planos: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tabs>
          <w:tab w:val="left" w:pos="2337"/>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-Encuadre </w:t>
      </w:r>
      <w:r w:rsidDel="00000000" w:rsidR="00000000" w:rsidRPr="00000000">
        <w:rPr>
          <w:rFonts w:ascii="Times New Roman" w:cs="Times New Roman" w:eastAsia="Times New Roman" w:hAnsi="Times New Roman"/>
          <w:rtl w:val="0"/>
        </w:rPr>
        <w:t xml:space="preserve">(tamaño)</w:t>
      </w:r>
    </w:p>
    <w:p w:rsidR="00000000" w:rsidDel="00000000" w:rsidP="00000000" w:rsidRDefault="00000000" w:rsidRPr="00000000" w14:paraId="00000065">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Gran Plano General (GPG) Plano General (PG) Plano Conjunto (PC) Plano Figura (PF) Plano Americano (PA) Plano Medio (PM) Plano Medio Corto (PMC) Primer Plano (PP) Primerísimo Primer Plano (PPP) Plano Detalle (PD) </w:t>
      </w:r>
    </w:p>
    <w:p w:rsidR="00000000" w:rsidDel="00000000" w:rsidP="00000000" w:rsidRDefault="00000000" w:rsidRPr="00000000" w14:paraId="00000066">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u w:val="single"/>
          <w:rtl w:val="0"/>
        </w:rPr>
        <w:t xml:space="preserve">ngulación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Picado Contrapicado Recto, más sus inversos. Cenital o Vista de águila Supino o Vista de hormiga. Holandés o aberrante, izquierda y derecha.</w:t>
      </w:r>
    </w:p>
    <w:p w:rsidR="00000000" w:rsidDel="00000000" w:rsidP="00000000" w:rsidRDefault="00000000" w:rsidRPr="00000000" w14:paraId="00000068">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Punto de Vista </w:t>
      </w:r>
      <w:r w:rsidDel="00000000" w:rsidR="00000000" w:rsidRPr="00000000">
        <w:rPr>
          <w:rtl w:val="0"/>
        </w:rPr>
      </w:r>
    </w:p>
    <w:p w:rsidR="00000000" w:rsidDel="00000000" w:rsidP="00000000" w:rsidRDefault="00000000" w:rsidRPr="00000000" w14:paraId="00000069">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frente, 3/4, De perfil, 3/4 detrás, De espaldas. Sobre hombro, escorzo. Subjetiva Semi-subjetiva Objetual Indirectos</w:t>
      </w:r>
    </w:p>
    <w:p w:rsidR="00000000" w:rsidDel="00000000" w:rsidP="00000000" w:rsidRDefault="00000000" w:rsidRPr="00000000" w14:paraId="0000006A">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Movimientos Zum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tabs>
          <w:tab w:val="left" w:pos="233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Cambio de enfoque Paneo Alzar / Bajar Movimiento de riel / Movimiento físico Vértigo Cámara en mano / Manual Movimientos de grúa Acompañamiento, Seguimiento Cámara independiente </w:t>
      </w:r>
    </w:p>
    <w:p w:rsidR="00000000" w:rsidDel="00000000" w:rsidP="00000000" w:rsidRDefault="00000000" w:rsidRPr="00000000" w14:paraId="0000006C">
      <w:pPr>
        <w:tabs>
          <w:tab w:val="left" w:pos="2337"/>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Storyboard: </w:t>
      </w:r>
      <w:r w:rsidDel="00000000" w:rsidR="00000000" w:rsidRPr="00000000">
        <w:rPr>
          <w:rFonts w:ascii="Times New Roman" w:cs="Times New Roman" w:eastAsia="Times New Roman" w:hAnsi="Times New Roman"/>
          <w:rtl w:val="0"/>
        </w:rPr>
        <w:t xml:space="preserve">es un guión dibujado y es optativo</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Observaciones:</w:t>
      </w:r>
      <w:r w:rsidDel="00000000" w:rsidR="00000000" w:rsidRPr="00000000">
        <w:rPr>
          <w:rFonts w:ascii="Times New Roman" w:cs="Times New Roman" w:eastAsia="Times New Roman" w:hAnsi="Times New Roman"/>
          <w:rtl w:val="0"/>
        </w:rPr>
        <w:t xml:space="preserve"> para anotar detalles que se hayan pasado. Os ayudará el apartado “Cómo grabar” para indicar alguna observación sobre la luz, carga de batería de la cámara, necesidades para la escena, etc.</w:t>
      </w:r>
    </w:p>
    <w:p w:rsidR="00000000" w:rsidDel="00000000" w:rsidP="00000000" w:rsidRDefault="00000000" w:rsidRPr="00000000" w14:paraId="00000070">
      <w:pPr>
        <w:rPr/>
      </w:pPr>
      <w:r w:rsidDel="00000000" w:rsidR="00000000" w:rsidRPr="00000000">
        <w:rPr>
          <w:rtl w:val="0"/>
        </w:rPr>
      </w:r>
    </w:p>
    <w:sectPr>
      <w:pgSz w:h="11906" w:w="16838"/>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